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A3A1C" w14:textId="5D0EC92C" w:rsidR="007F3D4F" w:rsidRDefault="007F3D4F" w:rsidP="007F3D4F">
      <w:pPr>
        <w:spacing w:line="240" w:lineRule="auto"/>
        <w:rPr>
          <w:rFonts w:cs="Arial"/>
          <w:b/>
          <w:bCs/>
          <w:sz w:val="20"/>
          <w:szCs w:val="20"/>
          <w:u w:val="single"/>
        </w:rPr>
      </w:pPr>
      <w:r w:rsidRPr="007F3D4F">
        <w:rPr>
          <w:rFonts w:cs="Arial"/>
          <w:b/>
          <w:bCs/>
          <w:sz w:val="20"/>
          <w:szCs w:val="20"/>
          <w:u w:val="single"/>
        </w:rPr>
        <w:t>Email to send to your team to encourage Level 20 Membership</w:t>
      </w:r>
    </w:p>
    <w:p w14:paraId="4ADD1674" w14:textId="77777777" w:rsidR="007F3D4F" w:rsidRPr="007F3D4F" w:rsidRDefault="007F3D4F" w:rsidP="007F3D4F">
      <w:pPr>
        <w:spacing w:line="240" w:lineRule="auto"/>
        <w:rPr>
          <w:rFonts w:cs="Arial"/>
          <w:b/>
          <w:bCs/>
          <w:sz w:val="20"/>
          <w:szCs w:val="20"/>
          <w:u w:val="single"/>
        </w:rPr>
      </w:pPr>
    </w:p>
    <w:p w14:paraId="0ADDCC1A" w14:textId="3E385BE5" w:rsidR="007F3D4F" w:rsidRPr="007F3D4F" w:rsidRDefault="007F3D4F" w:rsidP="007F3D4F">
      <w:pPr>
        <w:spacing w:line="240" w:lineRule="auto"/>
        <w:rPr>
          <w:sz w:val="20"/>
          <w:szCs w:val="20"/>
        </w:rPr>
      </w:pPr>
      <w:r w:rsidRPr="007F3D4F">
        <w:rPr>
          <w:b/>
          <w:bCs/>
          <w:sz w:val="20"/>
          <w:szCs w:val="20"/>
        </w:rPr>
        <w:t>D</w:t>
      </w:r>
      <w:r w:rsidRPr="007F3D4F">
        <w:rPr>
          <w:b/>
          <w:bCs/>
          <w:sz w:val="20"/>
          <w:szCs w:val="20"/>
        </w:rPr>
        <w:t>raft email for UK</w:t>
      </w:r>
      <w:r w:rsidRPr="007F3D4F">
        <w:rPr>
          <w:b/>
          <w:bCs/>
          <w:sz w:val="20"/>
          <w:szCs w:val="20"/>
        </w:rPr>
        <w:t xml:space="preserve"> and European </w:t>
      </w:r>
      <w:r w:rsidRPr="007F3D4F">
        <w:rPr>
          <w:b/>
          <w:bCs/>
          <w:sz w:val="20"/>
          <w:szCs w:val="20"/>
        </w:rPr>
        <w:t>based colleagues</w:t>
      </w:r>
    </w:p>
    <w:p w14:paraId="635D49D6" w14:textId="4C399D0E" w:rsidR="007F3D4F" w:rsidRPr="007F3D4F" w:rsidRDefault="007F3D4F" w:rsidP="007F3D4F">
      <w:pPr>
        <w:spacing w:line="240" w:lineRule="auto"/>
        <w:rPr>
          <w:sz w:val="20"/>
          <w:szCs w:val="20"/>
        </w:rPr>
      </w:pPr>
      <w:r w:rsidRPr="007F3D4F">
        <w:rPr>
          <w:sz w:val="20"/>
          <w:szCs w:val="20"/>
        </w:rPr>
        <w:t>Subject: Join Level 20 Today </w:t>
      </w:r>
    </w:p>
    <w:p w14:paraId="3BC3BA39" w14:textId="77777777" w:rsidR="007F3D4F" w:rsidRPr="007F3D4F" w:rsidRDefault="007F3D4F" w:rsidP="007F3D4F">
      <w:pPr>
        <w:spacing w:line="240" w:lineRule="auto"/>
        <w:rPr>
          <w:sz w:val="20"/>
          <w:szCs w:val="20"/>
        </w:rPr>
      </w:pPr>
    </w:p>
    <w:p w14:paraId="7FB35336" w14:textId="34E4775B" w:rsidR="007F3D4F" w:rsidRPr="007F3D4F" w:rsidRDefault="007F3D4F" w:rsidP="007F3D4F">
      <w:pPr>
        <w:spacing w:line="240" w:lineRule="auto"/>
        <w:rPr>
          <w:sz w:val="20"/>
          <w:szCs w:val="20"/>
        </w:rPr>
      </w:pPr>
      <w:r w:rsidRPr="007F3D4F">
        <w:rPr>
          <w:sz w:val="20"/>
          <w:szCs w:val="20"/>
        </w:rPr>
        <w:t>Dear Team,</w:t>
      </w:r>
    </w:p>
    <w:p w14:paraId="1D8C38AE" w14:textId="75814E2C" w:rsidR="007F3D4F" w:rsidRPr="007F3D4F" w:rsidRDefault="007F3D4F" w:rsidP="007F3D4F">
      <w:pPr>
        <w:spacing w:line="240" w:lineRule="auto"/>
        <w:rPr>
          <w:sz w:val="20"/>
          <w:szCs w:val="20"/>
        </w:rPr>
      </w:pPr>
      <w:r w:rsidRPr="007F3D4F">
        <w:rPr>
          <w:sz w:val="20"/>
          <w:szCs w:val="20"/>
        </w:rPr>
        <w:t xml:space="preserve">We are excited to share that all employees at </w:t>
      </w:r>
      <w:r w:rsidRPr="007F3D4F">
        <w:rPr>
          <w:color w:val="EE0000"/>
          <w:sz w:val="20"/>
          <w:szCs w:val="20"/>
        </w:rPr>
        <w:t>FIRM NAME</w:t>
      </w:r>
      <w:r>
        <w:rPr>
          <w:sz w:val="20"/>
          <w:szCs w:val="20"/>
        </w:rPr>
        <w:t xml:space="preserve"> </w:t>
      </w:r>
      <w:r w:rsidRPr="007F3D4F">
        <w:rPr>
          <w:sz w:val="20"/>
          <w:szCs w:val="20"/>
        </w:rPr>
        <w:t>can join Level 20, a not-for-profit organisation dedicated to improving the representation of women in senior positions across the private equity industry. As a member of Level 20, you will gain access to a variety of valuable resources, including:</w:t>
      </w:r>
    </w:p>
    <w:p w14:paraId="27671AA4" w14:textId="77777777" w:rsidR="007F3D4F" w:rsidRPr="007F3D4F" w:rsidRDefault="007F3D4F" w:rsidP="007F3D4F">
      <w:pPr>
        <w:numPr>
          <w:ilvl w:val="0"/>
          <w:numId w:val="1"/>
        </w:numPr>
        <w:spacing w:line="240" w:lineRule="auto"/>
        <w:rPr>
          <w:sz w:val="20"/>
          <w:szCs w:val="20"/>
        </w:rPr>
      </w:pPr>
      <w:r w:rsidRPr="007F3D4F">
        <w:rPr>
          <w:sz w:val="20"/>
          <w:szCs w:val="20"/>
        </w:rPr>
        <w:t>Regular events and networking opportunities across Europe to build connections and share insights</w:t>
      </w:r>
    </w:p>
    <w:p w14:paraId="3975DE98" w14:textId="77777777" w:rsidR="007F3D4F" w:rsidRPr="007F3D4F" w:rsidRDefault="007F3D4F" w:rsidP="007F3D4F">
      <w:pPr>
        <w:numPr>
          <w:ilvl w:val="0"/>
          <w:numId w:val="1"/>
        </w:numPr>
        <w:spacing w:line="240" w:lineRule="auto"/>
        <w:rPr>
          <w:sz w:val="20"/>
          <w:szCs w:val="20"/>
        </w:rPr>
      </w:pPr>
      <w:r w:rsidRPr="007F3D4F">
        <w:rPr>
          <w:sz w:val="20"/>
          <w:szCs w:val="20"/>
        </w:rPr>
        <w:t>Events designed to support your professional growth and skills</w:t>
      </w:r>
    </w:p>
    <w:p w14:paraId="79E93EF6" w14:textId="77777777" w:rsidR="007F3D4F" w:rsidRPr="007F3D4F" w:rsidRDefault="007F3D4F" w:rsidP="007F3D4F">
      <w:pPr>
        <w:numPr>
          <w:ilvl w:val="0"/>
          <w:numId w:val="1"/>
        </w:numPr>
        <w:spacing w:line="240" w:lineRule="auto"/>
        <w:rPr>
          <w:sz w:val="20"/>
          <w:szCs w:val="20"/>
        </w:rPr>
      </w:pPr>
      <w:r w:rsidRPr="007F3D4F">
        <w:rPr>
          <w:sz w:val="20"/>
          <w:szCs w:val="20"/>
        </w:rPr>
        <w:t>Exclusive digital resources such as webinars, articles, and event recordings</w:t>
      </w:r>
    </w:p>
    <w:p w14:paraId="10EFBE9D" w14:textId="0B7DC3A4" w:rsidR="007F3D4F" w:rsidRPr="007F3D4F" w:rsidRDefault="007F3D4F" w:rsidP="007F3D4F">
      <w:pPr>
        <w:numPr>
          <w:ilvl w:val="0"/>
          <w:numId w:val="1"/>
        </w:numPr>
        <w:spacing w:line="240" w:lineRule="auto"/>
        <w:rPr>
          <w:sz w:val="20"/>
          <w:szCs w:val="20"/>
        </w:rPr>
      </w:pPr>
      <w:r w:rsidRPr="007F3D4F">
        <w:rPr>
          <w:sz w:val="20"/>
          <w:szCs w:val="20"/>
        </w:rPr>
        <w:t>Access to the Mentoring Programme for eligible members, offering 1-to-1 and group mentoring tailored to career development (applications open in Spring 2026)</w:t>
      </w:r>
    </w:p>
    <w:p w14:paraId="770B0146" w14:textId="5ECBE037" w:rsidR="007F3D4F" w:rsidRPr="007F3D4F" w:rsidRDefault="007F3D4F" w:rsidP="007F3D4F">
      <w:pPr>
        <w:spacing w:line="240" w:lineRule="auto"/>
        <w:rPr>
          <w:sz w:val="20"/>
          <w:szCs w:val="20"/>
        </w:rPr>
      </w:pPr>
      <w:r w:rsidRPr="007F3D4F">
        <w:rPr>
          <w:sz w:val="20"/>
          <w:szCs w:val="20"/>
        </w:rPr>
        <w:t>We encourage everyone to take advantage of this opportunity to connect with peers, gain knowledge from industry leaders, and further your career.</w:t>
      </w:r>
    </w:p>
    <w:p w14:paraId="46BBBDAA" w14:textId="4E659112" w:rsidR="007F3D4F" w:rsidRPr="007F3D4F" w:rsidRDefault="007F3D4F" w:rsidP="007F3D4F">
      <w:pPr>
        <w:spacing w:line="240" w:lineRule="auto"/>
        <w:rPr>
          <w:color w:val="EE0000"/>
          <w:sz w:val="20"/>
          <w:szCs w:val="20"/>
        </w:rPr>
      </w:pPr>
      <w:r w:rsidRPr="007F3D4F">
        <w:rPr>
          <w:sz w:val="20"/>
          <w:szCs w:val="20"/>
        </w:rPr>
        <w:t>To register, please sign up at the following </w:t>
      </w:r>
      <w:hyperlink r:id="rId7" w:tooltip="https://portal.level20.org/request-membership/" w:history="1">
        <w:r w:rsidRPr="007F3D4F">
          <w:rPr>
            <w:rStyle w:val="Hyperlink"/>
            <w:b/>
            <w:bCs/>
            <w:color w:val="EE0000"/>
            <w:sz w:val="20"/>
            <w:szCs w:val="20"/>
          </w:rPr>
          <w:t>link</w:t>
        </w:r>
      </w:hyperlink>
      <w:r w:rsidRPr="007F3D4F">
        <w:rPr>
          <w:color w:val="EE0000"/>
          <w:sz w:val="20"/>
          <w:szCs w:val="20"/>
        </w:rPr>
        <w:t>.</w:t>
      </w:r>
    </w:p>
    <w:p w14:paraId="51CAAECD" w14:textId="7B08F4C4" w:rsidR="007F3D4F" w:rsidRPr="007F3D4F" w:rsidRDefault="007F3D4F" w:rsidP="007F3D4F">
      <w:pPr>
        <w:spacing w:line="240" w:lineRule="auto"/>
        <w:rPr>
          <w:sz w:val="20"/>
          <w:szCs w:val="20"/>
        </w:rPr>
      </w:pPr>
      <w:r w:rsidRPr="007F3D4F">
        <w:rPr>
          <w:sz w:val="20"/>
          <w:szCs w:val="20"/>
        </w:rPr>
        <w:t>For more information, I have attached the Level 20 Membership Deck to give you a comprehensive overview of what you can expect as a member.</w:t>
      </w:r>
    </w:p>
    <w:p w14:paraId="5C810580" w14:textId="77777777" w:rsidR="007F3D4F" w:rsidRPr="007F3D4F" w:rsidRDefault="007F3D4F" w:rsidP="007F3D4F">
      <w:pPr>
        <w:spacing w:line="240" w:lineRule="auto"/>
        <w:rPr>
          <w:sz w:val="20"/>
          <w:szCs w:val="20"/>
        </w:rPr>
      </w:pPr>
      <w:r w:rsidRPr="007F3D4F">
        <w:rPr>
          <w:sz w:val="20"/>
          <w:szCs w:val="20"/>
        </w:rPr>
        <w:t>Kind regards,</w:t>
      </w:r>
    </w:p>
    <w:p w14:paraId="5CBCEBEB" w14:textId="77777777" w:rsidR="007F3D4F" w:rsidRPr="007F3D4F" w:rsidRDefault="007F3D4F" w:rsidP="007F3D4F">
      <w:r w:rsidRPr="007F3D4F">
        <w:t> </w:t>
      </w:r>
    </w:p>
    <w:p w14:paraId="56B39034" w14:textId="77777777" w:rsidR="007F3D4F" w:rsidRPr="007F3D4F" w:rsidRDefault="007F3D4F" w:rsidP="007F3D4F">
      <w:r w:rsidRPr="007F3D4F">
        <w:t> </w:t>
      </w:r>
    </w:p>
    <w:p w14:paraId="515FF3EC" w14:textId="77777777" w:rsidR="007F3D4F" w:rsidRPr="007F3D4F" w:rsidRDefault="007F3D4F" w:rsidP="007F3D4F"/>
    <w:p w14:paraId="2C5C95C4" w14:textId="77777777" w:rsidR="007F3D4F" w:rsidRPr="007F3D4F" w:rsidRDefault="007F3D4F" w:rsidP="007F3D4F"/>
    <w:p w14:paraId="13431B13" w14:textId="77777777" w:rsidR="007F3D4F" w:rsidRPr="007F3D4F" w:rsidRDefault="007F3D4F" w:rsidP="007F3D4F"/>
    <w:p w14:paraId="0E4AE85D" w14:textId="77777777" w:rsidR="007F3D4F" w:rsidRPr="007F3D4F" w:rsidRDefault="007F3D4F" w:rsidP="007F3D4F"/>
    <w:p w14:paraId="04538EEF" w14:textId="77777777" w:rsidR="007F3D4F" w:rsidRPr="007F3D4F" w:rsidRDefault="007F3D4F" w:rsidP="007F3D4F"/>
    <w:p w14:paraId="340EECAF" w14:textId="77777777" w:rsidR="007F3D4F" w:rsidRPr="007F3D4F" w:rsidRDefault="007F3D4F" w:rsidP="007F3D4F"/>
    <w:p w14:paraId="5066D126" w14:textId="77777777" w:rsidR="007F3D4F" w:rsidRPr="007F3D4F" w:rsidRDefault="007F3D4F" w:rsidP="007F3D4F"/>
    <w:p w14:paraId="28FB6A15" w14:textId="77777777" w:rsidR="007F3D4F" w:rsidRPr="007F3D4F" w:rsidRDefault="007F3D4F" w:rsidP="007F3D4F"/>
    <w:p w14:paraId="77550FE8" w14:textId="77777777" w:rsidR="007F3D4F" w:rsidRPr="007F3D4F" w:rsidRDefault="007F3D4F" w:rsidP="007F3D4F">
      <w:pPr>
        <w:rPr>
          <w:b/>
          <w:bCs/>
        </w:rPr>
      </w:pPr>
    </w:p>
    <w:p w14:paraId="415C2292" w14:textId="77777777" w:rsidR="007F3D4F" w:rsidRPr="007F3D4F" w:rsidRDefault="007F3D4F" w:rsidP="007F3D4F">
      <w:pPr>
        <w:rPr>
          <w:b/>
          <w:bCs/>
        </w:rPr>
      </w:pPr>
    </w:p>
    <w:p w14:paraId="51C7B9B2" w14:textId="77777777" w:rsidR="007F3D4F" w:rsidRPr="007F3D4F" w:rsidRDefault="007F3D4F" w:rsidP="007F3D4F">
      <w:pPr>
        <w:rPr>
          <w:b/>
          <w:bCs/>
        </w:rPr>
      </w:pPr>
    </w:p>
    <w:p w14:paraId="0384B89A" w14:textId="77777777" w:rsidR="007F3D4F" w:rsidRPr="007F3D4F" w:rsidRDefault="007F3D4F" w:rsidP="007F3D4F">
      <w:pPr>
        <w:rPr>
          <w:b/>
          <w:bCs/>
          <w:sz w:val="20"/>
          <w:szCs w:val="20"/>
        </w:rPr>
      </w:pPr>
    </w:p>
    <w:p w14:paraId="184C2497" w14:textId="21A2F459" w:rsidR="007F3D4F" w:rsidRPr="007F3D4F" w:rsidRDefault="007F3D4F" w:rsidP="007F3D4F">
      <w:pPr>
        <w:rPr>
          <w:sz w:val="20"/>
          <w:szCs w:val="20"/>
        </w:rPr>
      </w:pPr>
      <w:r w:rsidRPr="007F3D4F">
        <w:rPr>
          <w:b/>
          <w:bCs/>
          <w:sz w:val="20"/>
          <w:szCs w:val="20"/>
        </w:rPr>
        <w:t>Draft email for US-based colleagues</w:t>
      </w:r>
    </w:p>
    <w:p w14:paraId="5AFFDF58" w14:textId="3827FA7A" w:rsidR="007F3D4F" w:rsidRPr="007F3D4F" w:rsidRDefault="007F3D4F" w:rsidP="007F3D4F">
      <w:pPr>
        <w:rPr>
          <w:sz w:val="20"/>
          <w:szCs w:val="20"/>
        </w:rPr>
      </w:pPr>
      <w:r w:rsidRPr="007F3D4F">
        <w:rPr>
          <w:sz w:val="20"/>
          <w:szCs w:val="20"/>
        </w:rPr>
        <w:t>Subject: Join Level 20 Today </w:t>
      </w:r>
    </w:p>
    <w:p w14:paraId="690BFA4D" w14:textId="0B8E457A" w:rsidR="007F3D4F" w:rsidRPr="007F3D4F" w:rsidRDefault="007F3D4F" w:rsidP="007F3D4F">
      <w:pPr>
        <w:rPr>
          <w:sz w:val="20"/>
          <w:szCs w:val="20"/>
        </w:rPr>
      </w:pPr>
      <w:r w:rsidRPr="007F3D4F">
        <w:rPr>
          <w:sz w:val="20"/>
          <w:szCs w:val="20"/>
        </w:rPr>
        <w:t>Dear Team,</w:t>
      </w:r>
    </w:p>
    <w:p w14:paraId="4A6E7A00" w14:textId="7B7F5CD9" w:rsidR="007F3D4F" w:rsidRPr="007F3D4F" w:rsidRDefault="007F3D4F" w:rsidP="007F3D4F">
      <w:pPr>
        <w:rPr>
          <w:sz w:val="20"/>
          <w:szCs w:val="20"/>
        </w:rPr>
      </w:pPr>
      <w:r w:rsidRPr="007F3D4F">
        <w:rPr>
          <w:sz w:val="20"/>
          <w:szCs w:val="20"/>
        </w:rPr>
        <w:t xml:space="preserve">We are excited to share that all employees at </w:t>
      </w:r>
      <w:r w:rsidRPr="007F3D4F">
        <w:rPr>
          <w:color w:val="EE0000"/>
          <w:sz w:val="20"/>
          <w:szCs w:val="20"/>
        </w:rPr>
        <w:t>FIRM NAME</w:t>
      </w:r>
      <w:r>
        <w:rPr>
          <w:sz w:val="20"/>
          <w:szCs w:val="20"/>
        </w:rPr>
        <w:t xml:space="preserve"> </w:t>
      </w:r>
      <w:r w:rsidRPr="007F3D4F">
        <w:rPr>
          <w:sz w:val="20"/>
          <w:szCs w:val="20"/>
        </w:rPr>
        <w:t>can join Level 20, a not-for-profit organisation dedicated to improving the representation of women in senior positions across the private equity industry. As a member of Level 20, you will gain access to a variety of valuable resources, including:</w:t>
      </w:r>
    </w:p>
    <w:p w14:paraId="0B4B3210" w14:textId="77777777" w:rsidR="007F3D4F" w:rsidRPr="007F3D4F" w:rsidRDefault="007F3D4F" w:rsidP="007F3D4F">
      <w:pPr>
        <w:numPr>
          <w:ilvl w:val="0"/>
          <w:numId w:val="2"/>
        </w:numPr>
        <w:rPr>
          <w:sz w:val="20"/>
          <w:szCs w:val="20"/>
        </w:rPr>
      </w:pPr>
      <w:r w:rsidRPr="007F3D4F">
        <w:rPr>
          <w:sz w:val="20"/>
          <w:szCs w:val="20"/>
        </w:rPr>
        <w:t>Events designed to support your professional growth and skills</w:t>
      </w:r>
    </w:p>
    <w:p w14:paraId="5C75089B" w14:textId="62635717" w:rsidR="007F3D4F" w:rsidRPr="007F3D4F" w:rsidRDefault="007F3D4F" w:rsidP="007F3D4F">
      <w:pPr>
        <w:numPr>
          <w:ilvl w:val="0"/>
          <w:numId w:val="2"/>
        </w:numPr>
        <w:rPr>
          <w:sz w:val="20"/>
          <w:szCs w:val="20"/>
        </w:rPr>
      </w:pPr>
      <w:r w:rsidRPr="007F3D4F">
        <w:rPr>
          <w:sz w:val="20"/>
          <w:szCs w:val="20"/>
        </w:rPr>
        <w:t>Exclusive digital resources such as webinars, articles, and event recordings</w:t>
      </w:r>
    </w:p>
    <w:p w14:paraId="4BDC6DDA" w14:textId="5E455B05" w:rsidR="007F3D4F" w:rsidRPr="007F3D4F" w:rsidRDefault="007F3D4F" w:rsidP="007F3D4F">
      <w:pPr>
        <w:rPr>
          <w:sz w:val="20"/>
          <w:szCs w:val="20"/>
        </w:rPr>
      </w:pPr>
      <w:r w:rsidRPr="007F3D4F">
        <w:rPr>
          <w:sz w:val="20"/>
          <w:szCs w:val="20"/>
        </w:rPr>
        <w:t>We encourage everyone to take advantage of this opportunity to connect with peers, gain knowledge from industry leaders, and further your career.</w:t>
      </w:r>
    </w:p>
    <w:p w14:paraId="5C364D0F" w14:textId="14ABE176" w:rsidR="007F3D4F" w:rsidRPr="007F3D4F" w:rsidRDefault="007F3D4F" w:rsidP="007F3D4F">
      <w:pPr>
        <w:rPr>
          <w:sz w:val="20"/>
          <w:szCs w:val="20"/>
        </w:rPr>
      </w:pPr>
      <w:r w:rsidRPr="007F3D4F">
        <w:rPr>
          <w:sz w:val="20"/>
          <w:szCs w:val="20"/>
        </w:rPr>
        <w:t>To register, please sign up at the following </w:t>
      </w:r>
      <w:hyperlink r:id="rId8" w:tooltip="https://portal.level20.org/request-membership/" w:history="1">
        <w:r w:rsidRPr="007F3D4F">
          <w:rPr>
            <w:rStyle w:val="Hyperlink"/>
            <w:b/>
            <w:bCs/>
            <w:color w:val="EE0000"/>
            <w:sz w:val="20"/>
            <w:szCs w:val="20"/>
          </w:rPr>
          <w:t>link</w:t>
        </w:r>
      </w:hyperlink>
      <w:r w:rsidRPr="007F3D4F">
        <w:rPr>
          <w:color w:val="EE0000"/>
          <w:sz w:val="20"/>
          <w:szCs w:val="20"/>
        </w:rPr>
        <w:t>.</w:t>
      </w:r>
    </w:p>
    <w:p w14:paraId="222C3FDC" w14:textId="31A0A5E4" w:rsidR="007F3D4F" w:rsidRPr="007F3D4F" w:rsidRDefault="007F3D4F" w:rsidP="007F3D4F">
      <w:pPr>
        <w:rPr>
          <w:sz w:val="20"/>
          <w:szCs w:val="20"/>
        </w:rPr>
      </w:pPr>
      <w:r w:rsidRPr="007F3D4F">
        <w:rPr>
          <w:sz w:val="20"/>
          <w:szCs w:val="20"/>
        </w:rPr>
        <w:t>For more information, I have attached the Level 20 Membership Deck to give you a comprehensive overview of what you can expect as a member. Please note that in-person events and the mentoring programme is for members in Europe. If you are travelling to Europe and see an event you’d like to attend, the Level 20 team can sign you up.</w:t>
      </w:r>
    </w:p>
    <w:p w14:paraId="169AB01E" w14:textId="77777777" w:rsidR="007F3D4F" w:rsidRPr="007F3D4F" w:rsidRDefault="007F3D4F" w:rsidP="007F3D4F">
      <w:pPr>
        <w:rPr>
          <w:sz w:val="20"/>
          <w:szCs w:val="20"/>
        </w:rPr>
      </w:pPr>
      <w:r w:rsidRPr="007F3D4F">
        <w:rPr>
          <w:sz w:val="20"/>
          <w:szCs w:val="20"/>
        </w:rPr>
        <w:t>Kind regards,</w:t>
      </w:r>
    </w:p>
    <w:p w14:paraId="40E5DB03" w14:textId="77777777" w:rsidR="00B23864" w:rsidRPr="007F3D4F" w:rsidRDefault="00B23864">
      <w:pPr>
        <w:rPr>
          <w:sz w:val="20"/>
          <w:szCs w:val="20"/>
        </w:rPr>
      </w:pPr>
    </w:p>
    <w:sectPr w:rsidR="00B23864" w:rsidRPr="007F3D4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3A87F" w14:textId="77777777" w:rsidR="007F3D4F" w:rsidRDefault="007F3D4F" w:rsidP="007F3D4F">
      <w:pPr>
        <w:spacing w:after="0" w:line="240" w:lineRule="auto"/>
      </w:pPr>
      <w:r>
        <w:separator/>
      </w:r>
    </w:p>
  </w:endnote>
  <w:endnote w:type="continuationSeparator" w:id="0">
    <w:p w14:paraId="1396502E" w14:textId="77777777" w:rsidR="007F3D4F" w:rsidRDefault="007F3D4F" w:rsidP="007F3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092750"/>
      <w:docPartObj>
        <w:docPartGallery w:val="Page Numbers (Bottom of Page)"/>
        <w:docPartUnique/>
      </w:docPartObj>
    </w:sdtPr>
    <w:sdtEndPr>
      <w:rPr>
        <w:noProof/>
      </w:rPr>
    </w:sdtEndPr>
    <w:sdtContent>
      <w:p w14:paraId="375B4356" w14:textId="523547AD" w:rsidR="007F3D4F" w:rsidRDefault="007F3D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4E5BFF" w14:textId="77777777" w:rsidR="007F3D4F" w:rsidRDefault="007F3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4738B" w14:textId="77777777" w:rsidR="007F3D4F" w:rsidRDefault="007F3D4F" w:rsidP="007F3D4F">
      <w:pPr>
        <w:spacing w:after="0" w:line="240" w:lineRule="auto"/>
      </w:pPr>
      <w:r>
        <w:separator/>
      </w:r>
    </w:p>
  </w:footnote>
  <w:footnote w:type="continuationSeparator" w:id="0">
    <w:p w14:paraId="261B3E51" w14:textId="77777777" w:rsidR="007F3D4F" w:rsidRDefault="007F3D4F" w:rsidP="007F3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8229" w14:textId="315AA36E" w:rsidR="007F3D4F" w:rsidRDefault="007F3D4F">
    <w:pPr>
      <w:pStyle w:val="Header"/>
    </w:pPr>
    <w:r w:rsidRPr="00B57D69">
      <w:rPr>
        <w:noProof/>
      </w:rPr>
      <w:drawing>
        <wp:anchor distT="0" distB="0" distL="114300" distR="114300" simplePos="0" relativeHeight="251659264" behindDoc="1" locked="0" layoutInCell="1" allowOverlap="1" wp14:anchorId="7D3C908B" wp14:editId="723B0BCA">
          <wp:simplePos x="0" y="0"/>
          <wp:positionH relativeFrom="rightMargin">
            <wp:posOffset>-183778</wp:posOffset>
          </wp:positionH>
          <wp:positionV relativeFrom="paragraph">
            <wp:posOffset>-67387</wp:posOffset>
          </wp:positionV>
          <wp:extent cx="457200" cy="457200"/>
          <wp:effectExtent l="0" t="0" r="0" b="0"/>
          <wp:wrapTight wrapText="bothSides">
            <wp:wrapPolygon edited="0">
              <wp:start x="12600" y="0"/>
              <wp:lineTo x="0" y="15300"/>
              <wp:lineTo x="0" y="16200"/>
              <wp:lineTo x="1800" y="19800"/>
              <wp:lineTo x="2700" y="20700"/>
              <wp:lineTo x="6300" y="20700"/>
              <wp:lineTo x="17100" y="19800"/>
              <wp:lineTo x="20700" y="18900"/>
              <wp:lineTo x="19800" y="1800"/>
              <wp:lineTo x="16200" y="0"/>
              <wp:lineTo x="12600" y="0"/>
            </wp:wrapPolygon>
          </wp:wrapTight>
          <wp:docPr id="9" name="Picture 9">
            <a:extLst xmlns:a="http://schemas.openxmlformats.org/drawingml/2006/main">
              <a:ext uri="{FF2B5EF4-FFF2-40B4-BE49-F238E27FC236}">
                <a16:creationId xmlns:a16="http://schemas.microsoft.com/office/drawing/2014/main" id="{28002815-A595-17A4-70D9-C7D2370740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FF2B5EF4-FFF2-40B4-BE49-F238E27FC236}">
                        <a16:creationId xmlns:a16="http://schemas.microsoft.com/office/drawing/2014/main" id="{28002815-A595-17A4-70D9-C7D237074084}"/>
                      </a:ext>
                    </a:extLst>
                  </pic:cNvPr>
                  <pic:cNvPicPr>
                    <a:picLocks noChangeAspect="1"/>
                  </pic:cNvPicPr>
                </pic:nvPicPr>
                <pic:blipFill>
                  <a:blip r:embed="rId1">
                    <a:extLst>
                      <a:ext uri="{96DAC541-7B7A-43D3-8B79-37D633B846F1}">
                        <asvg:svgBlip xmlns:asvg="http://schemas.microsoft.com/office/drawing/2016/SVG/main" r:embed="rId2"/>
                      </a:ext>
                    </a:extLst>
                  </a:blip>
                  <a:src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00EF9"/>
    <w:multiLevelType w:val="multilevel"/>
    <w:tmpl w:val="1ABA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1D2452"/>
    <w:multiLevelType w:val="multilevel"/>
    <w:tmpl w:val="1ABE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051448">
    <w:abstractNumId w:val="0"/>
  </w:num>
  <w:num w:numId="2" w16cid:durableId="321466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D4F"/>
    <w:rsid w:val="003C3DB7"/>
    <w:rsid w:val="007E143D"/>
    <w:rsid w:val="007F3D4F"/>
    <w:rsid w:val="00B23864"/>
    <w:rsid w:val="00B81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3259D"/>
  <w15:chartTrackingRefBased/>
  <w15:docId w15:val="{0069A950-67BE-448A-A9AF-95887C2F3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3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D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D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D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D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D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D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D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D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D4F"/>
    <w:rPr>
      <w:rFonts w:eastAsiaTheme="majorEastAsia" w:cstheme="majorBidi"/>
      <w:color w:val="272727" w:themeColor="text1" w:themeTint="D8"/>
    </w:rPr>
  </w:style>
  <w:style w:type="paragraph" w:styleId="Title">
    <w:name w:val="Title"/>
    <w:basedOn w:val="Normal"/>
    <w:next w:val="Normal"/>
    <w:link w:val="TitleChar"/>
    <w:uiPriority w:val="10"/>
    <w:qFormat/>
    <w:rsid w:val="007F3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D4F"/>
    <w:pPr>
      <w:spacing w:before="160"/>
      <w:jc w:val="center"/>
    </w:pPr>
    <w:rPr>
      <w:i/>
      <w:iCs/>
      <w:color w:val="404040" w:themeColor="text1" w:themeTint="BF"/>
    </w:rPr>
  </w:style>
  <w:style w:type="character" w:customStyle="1" w:styleId="QuoteChar">
    <w:name w:val="Quote Char"/>
    <w:basedOn w:val="DefaultParagraphFont"/>
    <w:link w:val="Quote"/>
    <w:uiPriority w:val="29"/>
    <w:rsid w:val="007F3D4F"/>
    <w:rPr>
      <w:i/>
      <w:iCs/>
      <w:color w:val="404040" w:themeColor="text1" w:themeTint="BF"/>
    </w:rPr>
  </w:style>
  <w:style w:type="paragraph" w:styleId="ListParagraph">
    <w:name w:val="List Paragraph"/>
    <w:basedOn w:val="Normal"/>
    <w:uiPriority w:val="34"/>
    <w:qFormat/>
    <w:rsid w:val="007F3D4F"/>
    <w:pPr>
      <w:ind w:left="720"/>
      <w:contextualSpacing/>
    </w:pPr>
  </w:style>
  <w:style w:type="character" w:styleId="IntenseEmphasis">
    <w:name w:val="Intense Emphasis"/>
    <w:basedOn w:val="DefaultParagraphFont"/>
    <w:uiPriority w:val="21"/>
    <w:qFormat/>
    <w:rsid w:val="007F3D4F"/>
    <w:rPr>
      <w:i/>
      <w:iCs/>
      <w:color w:val="0F4761" w:themeColor="accent1" w:themeShade="BF"/>
    </w:rPr>
  </w:style>
  <w:style w:type="paragraph" w:styleId="IntenseQuote">
    <w:name w:val="Intense Quote"/>
    <w:basedOn w:val="Normal"/>
    <w:next w:val="Normal"/>
    <w:link w:val="IntenseQuoteChar"/>
    <w:uiPriority w:val="30"/>
    <w:qFormat/>
    <w:rsid w:val="007F3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D4F"/>
    <w:rPr>
      <w:i/>
      <w:iCs/>
      <w:color w:val="0F4761" w:themeColor="accent1" w:themeShade="BF"/>
    </w:rPr>
  </w:style>
  <w:style w:type="character" w:styleId="IntenseReference">
    <w:name w:val="Intense Reference"/>
    <w:basedOn w:val="DefaultParagraphFont"/>
    <w:uiPriority w:val="32"/>
    <w:qFormat/>
    <w:rsid w:val="007F3D4F"/>
    <w:rPr>
      <w:b/>
      <w:bCs/>
      <w:smallCaps/>
      <w:color w:val="0F4761" w:themeColor="accent1" w:themeShade="BF"/>
      <w:spacing w:val="5"/>
    </w:rPr>
  </w:style>
  <w:style w:type="paragraph" w:styleId="Header">
    <w:name w:val="header"/>
    <w:basedOn w:val="Normal"/>
    <w:link w:val="HeaderChar"/>
    <w:uiPriority w:val="99"/>
    <w:unhideWhenUsed/>
    <w:rsid w:val="007F3D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D4F"/>
  </w:style>
  <w:style w:type="paragraph" w:styleId="Footer">
    <w:name w:val="footer"/>
    <w:basedOn w:val="Normal"/>
    <w:link w:val="FooterChar"/>
    <w:uiPriority w:val="99"/>
    <w:unhideWhenUsed/>
    <w:rsid w:val="007F3D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D4F"/>
  </w:style>
  <w:style w:type="character" w:styleId="Hyperlink">
    <w:name w:val="Hyperlink"/>
    <w:basedOn w:val="DefaultParagraphFont"/>
    <w:uiPriority w:val="99"/>
    <w:unhideWhenUsed/>
    <w:rsid w:val="007F3D4F"/>
    <w:rPr>
      <w:color w:val="467886" w:themeColor="hyperlink"/>
      <w:u w:val="single"/>
    </w:rPr>
  </w:style>
  <w:style w:type="character" w:styleId="UnresolvedMention">
    <w:name w:val="Unresolved Mention"/>
    <w:basedOn w:val="DefaultParagraphFont"/>
    <w:uiPriority w:val="99"/>
    <w:semiHidden/>
    <w:unhideWhenUsed/>
    <w:rsid w:val="007F3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level20.org/request-membership/"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portal.level20.org/request-membershi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FA956E64CD3E4D9C72A44F1A6CFB6E" ma:contentTypeVersion="15" ma:contentTypeDescription="Create a new document." ma:contentTypeScope="" ma:versionID="fcd63f791b169c0c7391440ffe150e64">
  <xsd:schema xmlns:xsd="http://www.w3.org/2001/XMLSchema" xmlns:xs="http://www.w3.org/2001/XMLSchema" xmlns:p="http://schemas.microsoft.com/office/2006/metadata/properties" xmlns:ns2="b65691b1-0481-4ca6-b76a-dc3ae0c0db13" xmlns:ns3="8d58213b-690a-4f05-96a7-f9027d42f364" targetNamespace="http://schemas.microsoft.com/office/2006/metadata/properties" ma:root="true" ma:fieldsID="d7225b4369227f0205d1560bbd8e827d" ns2:_="" ns3:_="">
    <xsd:import namespace="b65691b1-0481-4ca6-b76a-dc3ae0c0db13"/>
    <xsd:import namespace="8d58213b-690a-4f05-96a7-f9027d42f3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691b1-0481-4ca6-b76a-dc3ae0c0d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8a28f9-7315-44a4-9540-789d1a8b9d1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58213b-690a-4f05-96a7-f9027d42f3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16578cf-67b6-4fb1-a76c-0b38adad341c}" ma:internalName="TaxCatchAll" ma:showField="CatchAllData" ma:web="8d58213b-690a-4f05-96a7-f9027d42f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58213b-690a-4f05-96a7-f9027d42f364" xsi:nil="true"/>
    <lcf76f155ced4ddcb4097134ff3c332f xmlns="b65691b1-0481-4ca6-b76a-dc3ae0c0db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76A027-6480-4744-9F37-0731CDDCE589}"/>
</file>

<file path=customXml/itemProps2.xml><?xml version="1.0" encoding="utf-8"?>
<ds:datastoreItem xmlns:ds="http://schemas.openxmlformats.org/officeDocument/2006/customXml" ds:itemID="{F94E1ABF-1730-4D32-BFF4-161A49FE166D}"/>
</file>

<file path=customXml/itemProps3.xml><?xml version="1.0" encoding="utf-8"?>
<ds:datastoreItem xmlns:ds="http://schemas.openxmlformats.org/officeDocument/2006/customXml" ds:itemID="{F2DD7B2D-E630-4923-A0BA-3DEF6D080936}"/>
</file>

<file path=docProps/app.xml><?xml version="1.0" encoding="utf-8"?>
<Properties xmlns="http://schemas.openxmlformats.org/officeDocument/2006/extended-properties" xmlns:vt="http://schemas.openxmlformats.org/officeDocument/2006/docPropsVTypes">
  <Template>Normal</Template>
  <TotalTime>6</TotalTime>
  <Pages>2</Pages>
  <Words>363</Words>
  <Characters>1910</Characters>
  <Application>Microsoft Office Word</Application>
  <DocSecurity>0</DocSecurity>
  <Lines>51</Lines>
  <Paragraphs>23</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Coghlan</dc:creator>
  <cp:keywords/>
  <dc:description/>
  <cp:lastModifiedBy>Felicity Coghlan</cp:lastModifiedBy>
  <cp:revision>1</cp:revision>
  <dcterms:created xsi:type="dcterms:W3CDTF">2025-08-28T16:02:00Z</dcterms:created>
  <dcterms:modified xsi:type="dcterms:W3CDTF">2025-08-28T16:09:00Z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df0c2870-ebe4-4b0c-bba6-28c64cad02e5</vt:lpwstr>
  </property>
  <property fmtid="{D5CDD505-2E9C-101B-9397-08002B2CF9AE}" pid="3" name="ContentTypeId">
    <vt:lpwstr>0x010100D1FA956E64CD3E4D9C72A44F1A6CFB6E</vt:lpwstr>
  </property>
</Properties>
</file>